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224EC" w:rsidRPr="00681D69" w:rsidRDefault="00114097" w:rsidP="0068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224EC" w:rsidRPr="00681D69">
        <w:rPr>
          <w:rFonts w:ascii="Times New Roman" w:hAnsi="Times New Roman" w:cs="Times New Roman"/>
          <w:sz w:val="24"/>
          <w:szCs w:val="24"/>
        </w:rPr>
        <w:t xml:space="preserve">на </w:t>
      </w:r>
      <w:r w:rsidR="00BE2807" w:rsidRPr="00681D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</w:t>
      </w:r>
      <w:r w:rsidR="00E224EC" w:rsidRPr="00681D69">
        <w:rPr>
          <w:rFonts w:ascii="Times New Roman" w:hAnsi="Times New Roman" w:cs="Times New Roman"/>
          <w:sz w:val="24"/>
          <w:szCs w:val="24"/>
        </w:rPr>
        <w:t xml:space="preserve"> №</w:t>
      </w:r>
      <w:r w:rsidR="00BE2807" w:rsidRPr="00681D69">
        <w:rPr>
          <w:rFonts w:ascii="Times New Roman" w:hAnsi="Times New Roman" w:cs="Times New Roman"/>
          <w:sz w:val="24"/>
          <w:szCs w:val="24"/>
        </w:rPr>
        <w:t>561</w:t>
      </w:r>
    </w:p>
    <w:p w:rsidR="00E224EC" w:rsidRPr="00681D69" w:rsidRDefault="00E224EC" w:rsidP="0068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 w:rsidR="00BE2807" w:rsidRPr="00681D69">
        <w:rPr>
          <w:rFonts w:ascii="Times New Roman" w:hAnsi="Times New Roman" w:cs="Times New Roman"/>
          <w:sz w:val="24"/>
          <w:szCs w:val="24"/>
        </w:rPr>
        <w:t>79</w:t>
      </w:r>
      <w:r w:rsidRPr="00681D6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681D69" w:rsidRDefault="0097487F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25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(организатор) о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E2807" w:rsidRPr="00681D69" w:rsidRDefault="00BE280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681D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  <w:r w:rsidRPr="00681D69">
        <w:rPr>
          <w:rFonts w:ascii="Times New Roman" w:hAnsi="Times New Roman" w:cs="Times New Roman"/>
          <w:sz w:val="24"/>
          <w:szCs w:val="24"/>
        </w:rPr>
        <w:tab/>
      </w:r>
    </w:p>
    <w:p w:rsidR="00BE2807" w:rsidRPr="00681D69" w:rsidRDefault="00BE2807" w:rsidP="00681D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г. Щекино, ул. Революции, д.38</w:t>
      </w:r>
    </w:p>
    <w:p w:rsidR="00BE2807" w:rsidRPr="00681D69" w:rsidRDefault="00BE2807" w:rsidP="00681D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681D6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681D69">
        <w:rPr>
          <w:rFonts w:ascii="Times New Roman" w:hAnsi="Times New Roman" w:cs="Times New Roman"/>
          <w:sz w:val="24"/>
          <w:szCs w:val="24"/>
        </w:rPr>
        <w:t>, д.</w:t>
      </w:r>
      <w:r w:rsidR="004A1079">
        <w:rPr>
          <w:rFonts w:ascii="Times New Roman" w:hAnsi="Times New Roman" w:cs="Times New Roman"/>
          <w:sz w:val="24"/>
          <w:szCs w:val="24"/>
        </w:rPr>
        <w:t>4</w:t>
      </w:r>
    </w:p>
    <w:p w:rsidR="00BE2807" w:rsidRPr="00681D69" w:rsidRDefault="00BE2807" w:rsidP="00681D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681D6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81D69">
        <w:rPr>
          <w:rFonts w:ascii="Times New Roman" w:hAnsi="Times New Roman" w:cs="Times New Roman"/>
          <w:sz w:val="24"/>
          <w:szCs w:val="24"/>
        </w:rPr>
        <w:t>, д.35</w:t>
      </w:r>
    </w:p>
    <w:p w:rsidR="00BE2807" w:rsidRPr="00681D69" w:rsidRDefault="00BE2807" w:rsidP="00681D69">
      <w:pPr>
        <w:tabs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Pr="00681D69">
        <w:rPr>
          <w:rFonts w:ascii="Times New Roman" w:hAnsi="Times New Roman" w:cs="Times New Roman"/>
          <w:sz w:val="24"/>
          <w:szCs w:val="24"/>
        </w:rPr>
        <w:tab/>
        <w:t>г. Щекино, ул. Льва Толстого, д.48</w:t>
      </w:r>
    </w:p>
    <w:p w:rsidR="00BE2807" w:rsidRPr="00681D69" w:rsidRDefault="00BE2807" w:rsidP="00681D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г. Щекино, ул. Льва Толстого, д.27</w:t>
      </w:r>
    </w:p>
    <w:p w:rsidR="00BE2807" w:rsidRPr="00681D69" w:rsidRDefault="00BE2807" w:rsidP="00681D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07" w:rsidRPr="00681D69" w:rsidRDefault="00BE280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681D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июля 2016 года.</w:t>
      </w:r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E224E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57DD8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Организатором открытого конкурса было получено и зарегистрировано 2 (две) заявки.</w:t>
      </w: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205"/>
        <w:gridCol w:w="2274"/>
        <w:gridCol w:w="2092"/>
      </w:tblGrid>
      <w:tr w:rsidR="00657DD8" w:rsidRPr="00163B62" w:rsidTr="00163B62">
        <w:trPr>
          <w:trHeight w:val="280"/>
        </w:trPr>
        <w:tc>
          <w:tcPr>
            <w:tcW w:w="2719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81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657DD8" w:rsidRPr="00163B62" w:rsidTr="00163B62">
        <w:trPr>
          <w:trHeight w:val="1236"/>
        </w:trPr>
        <w:tc>
          <w:tcPr>
            <w:tcW w:w="2719" w:type="pct"/>
            <w:vMerge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657DD8" w:rsidRPr="00163B62" w:rsidRDefault="00163B62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>ПрофПроектРазвитие</w:t>
            </w:r>
            <w:proofErr w:type="spellEnd"/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300012, г.Тула, ул.Шевченко, д.11а</w:t>
            </w:r>
          </w:p>
        </w:tc>
        <w:tc>
          <w:tcPr>
            <w:tcW w:w="1093" w:type="pct"/>
          </w:tcPr>
          <w:p w:rsidR="00657DD8" w:rsidRPr="00163B62" w:rsidRDefault="00163B62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>Техностройсервис</w:t>
            </w:r>
            <w:proofErr w:type="spellEnd"/>
            <w:r w:rsidR="00657DD8" w:rsidRPr="00163B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301248, Тульская область, г.Щекино, ул.Л.Толстого, д.1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  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8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3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188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3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8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pct"/>
          </w:tcPr>
          <w:p w:rsidR="00657DD8" w:rsidRPr="00163B62" w:rsidRDefault="00681D6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81D69" w:rsidRPr="00681D69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81D69" w:rsidRPr="00681D69">
              <w:rPr>
                <w:rFonts w:ascii="Times New Roman" w:hAnsi="Times New Roman" w:cs="Times New Roman"/>
                <w:sz w:val="24"/>
                <w:szCs w:val="24"/>
              </w:rPr>
              <w:t>Техностройсервис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29,25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81D69" w:rsidRPr="00681D69">
              <w:rPr>
                <w:rFonts w:ascii="Times New Roman" w:hAnsi="Times New Roman" w:cs="Times New Roman"/>
                <w:sz w:val="24"/>
                <w:szCs w:val="24"/>
              </w:rPr>
              <w:t>Техностройсервис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DD8" w:rsidRPr="00681D69" w:rsidTr="00681D69">
        <w:tc>
          <w:tcPr>
            <w:tcW w:w="3099" w:type="pct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81D69" w:rsidRPr="00681D69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2" w:type="pct"/>
          </w:tcPr>
          <w:p w:rsidR="00657DD8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lastRenderedPageBreak/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81D69" w:rsidRPr="00681D69" w:rsidTr="00814B94">
        <w:tc>
          <w:tcPr>
            <w:tcW w:w="309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81D69" w:rsidRPr="00681D69" w:rsidTr="00814B94">
        <w:tc>
          <w:tcPr>
            <w:tcW w:w="3099" w:type="pct"/>
          </w:tcPr>
          <w:p w:rsidR="00681D69" w:rsidRPr="00681D69" w:rsidRDefault="00681D69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Техностройсервис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852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1D69" w:rsidRPr="00681D69" w:rsidTr="00814B94">
        <w:tc>
          <w:tcPr>
            <w:tcW w:w="3099" w:type="pct"/>
          </w:tcPr>
          <w:p w:rsidR="00681D69" w:rsidRPr="00681D69" w:rsidRDefault="00681D69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2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681D69" w:rsidRPr="00681D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1 640 752,28</w:t>
      </w:r>
      <w:r w:rsidR="00657DD8" w:rsidRPr="00681D69">
        <w:rPr>
          <w:rFonts w:ascii="Times New Roman" w:hAnsi="Times New Roman" w:cs="Times New Roman"/>
          <w:sz w:val="24"/>
          <w:szCs w:val="24"/>
        </w:rPr>
        <w:t xml:space="preserve"> (</w:t>
      </w:r>
      <w:r w:rsidR="00681D69" w:rsidRPr="00681D69">
        <w:rPr>
          <w:rFonts w:ascii="Times New Roman" w:hAnsi="Times New Roman" w:cs="Times New Roman"/>
          <w:sz w:val="24"/>
          <w:szCs w:val="24"/>
        </w:rPr>
        <w:t>один миллион шестьсот сорок тысяч семьсот пятьдесят два рубля 28 копеек)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1D69"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1D69" w:rsidRPr="00681D69">
        <w:rPr>
          <w:rFonts w:ascii="Times New Roman" w:hAnsi="Times New Roman" w:cs="Times New Roman"/>
          <w:sz w:val="24"/>
          <w:szCs w:val="24"/>
        </w:rPr>
        <w:t>»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681D69" w:rsidRPr="00681D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1 640 752,28</w:t>
      </w:r>
      <w:r w:rsidR="00681D69" w:rsidRPr="00681D69">
        <w:rPr>
          <w:rFonts w:ascii="Times New Roman" w:hAnsi="Times New Roman" w:cs="Times New Roman"/>
          <w:sz w:val="24"/>
          <w:szCs w:val="24"/>
        </w:rPr>
        <w:t xml:space="preserve"> (один миллион шестьсот сорок тысяч семьсот пятьдесят два рубля 28 копеек)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681D69"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681D69" w:rsidRPr="00681D69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1D69" w:rsidRPr="00681D6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079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4265"/>
    <w:rsid w:val="006842D0"/>
    <w:rsid w:val="00684C5B"/>
    <w:rsid w:val="0068518D"/>
    <w:rsid w:val="006868B8"/>
    <w:rsid w:val="00686DC5"/>
    <w:rsid w:val="006872EB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6104-A072-4107-81D8-B909FB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</cp:revision>
  <cp:lastPrinted>2015-12-10T13:55:00Z</cp:lastPrinted>
  <dcterms:created xsi:type="dcterms:W3CDTF">2016-07-26T13:52:00Z</dcterms:created>
  <dcterms:modified xsi:type="dcterms:W3CDTF">2016-08-16T11:49:00Z</dcterms:modified>
</cp:coreProperties>
</file>